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4BA601BE" w:rsidR="00DB262B" w:rsidRPr="008719B1" w:rsidRDefault="001253AE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Under What Conditions Do Cells Gain Or Lose Water?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8957E4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C63286C" w14:textId="77777777" w:rsidR="001253AE" w:rsidRDefault="00DB262B" w:rsidP="001253AE">
      <w:pPr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1253AE" w:rsidRPr="001253AE">
        <w:rPr>
          <w:rFonts w:ascii="Times New Roman" w:eastAsia="Times New Roman" w:hAnsi="Times New Roman" w:cs="Times New Roman"/>
        </w:rPr>
        <w:t xml:space="preserve">A cell membrane permits some materials to pass through while keeping other materials out. </w:t>
      </w:r>
      <w:r w:rsidR="001253AE">
        <w:rPr>
          <w:rFonts w:ascii="Times New Roman" w:eastAsia="Times New Roman" w:hAnsi="Times New Roman" w:cs="Times New Roman"/>
        </w:rPr>
        <w:t xml:space="preserve"> </w:t>
      </w:r>
      <w:r w:rsidR="001253AE" w:rsidRPr="001253AE">
        <w:rPr>
          <w:rFonts w:ascii="Times New Roman" w:eastAsia="Times New Roman" w:hAnsi="Times New Roman" w:cs="Times New Roman"/>
        </w:rPr>
        <w:t xml:space="preserve">Such a membrane is called a selectively permeable membrane. </w:t>
      </w:r>
      <w:r w:rsidR="001253AE">
        <w:rPr>
          <w:rFonts w:ascii="Times New Roman" w:eastAsia="Times New Roman" w:hAnsi="Times New Roman" w:cs="Times New Roman"/>
        </w:rPr>
        <w:t xml:space="preserve"> </w:t>
      </w:r>
      <w:r w:rsidR="001253AE" w:rsidRPr="001253AE">
        <w:rPr>
          <w:rFonts w:ascii="Times New Roman" w:eastAsia="Times New Roman" w:hAnsi="Times New Roman" w:cs="Times New Roman"/>
        </w:rPr>
        <w:t xml:space="preserve">Under normal conditions, water constantly passes in and out of this membrane. </w:t>
      </w:r>
      <w:r w:rsidR="001253AE">
        <w:rPr>
          <w:rFonts w:ascii="Times New Roman" w:eastAsia="Times New Roman" w:hAnsi="Times New Roman" w:cs="Times New Roman"/>
        </w:rPr>
        <w:t xml:space="preserve"> </w:t>
      </w:r>
      <w:r w:rsidR="001253AE" w:rsidRPr="001253AE">
        <w:rPr>
          <w:rFonts w:ascii="Times New Roman" w:eastAsia="Times New Roman" w:hAnsi="Times New Roman" w:cs="Times New Roman"/>
        </w:rPr>
        <w:t xml:space="preserve">This diffusion of water through a selectively permeable membrane is called osmosis. </w:t>
      </w:r>
      <w:r w:rsidR="001253AE">
        <w:rPr>
          <w:rFonts w:ascii="Times New Roman" w:eastAsia="Times New Roman" w:hAnsi="Times New Roman" w:cs="Times New Roman"/>
        </w:rPr>
        <w:t xml:space="preserve"> </w:t>
      </w:r>
      <w:r w:rsidR="001253AE" w:rsidRPr="001253AE">
        <w:rPr>
          <w:rFonts w:ascii="Times New Roman" w:eastAsia="Times New Roman" w:hAnsi="Times New Roman" w:cs="Times New Roman"/>
        </w:rPr>
        <w:t xml:space="preserve">Like other substances, water diffuses from a region of higher concentration to a region of lower concentration. </w:t>
      </w:r>
      <w:r w:rsidR="001253AE">
        <w:rPr>
          <w:rFonts w:ascii="Times New Roman" w:eastAsia="Times New Roman" w:hAnsi="Times New Roman" w:cs="Times New Roman"/>
        </w:rPr>
        <w:t xml:space="preserve"> </w:t>
      </w:r>
      <w:r w:rsidR="001253AE" w:rsidRPr="001253AE">
        <w:rPr>
          <w:rFonts w:ascii="Times New Roman" w:eastAsia="Times New Roman" w:hAnsi="Times New Roman" w:cs="Times New Roman"/>
        </w:rPr>
        <w:t xml:space="preserve">When the transfer of water molecules in and out of a cell reaches the same rate, a state of equilibrium is reached. </w:t>
      </w:r>
    </w:p>
    <w:p w14:paraId="7C81FE8E" w14:textId="77777777" w:rsidR="001253AE" w:rsidRPr="008957E4" w:rsidRDefault="001253AE" w:rsidP="001253A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752026D" w14:textId="77777777" w:rsidR="001253AE" w:rsidRDefault="001253AE" w:rsidP="001253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253AE">
        <w:rPr>
          <w:rFonts w:ascii="Times New Roman" w:eastAsia="Times New Roman" w:hAnsi="Times New Roman" w:cs="Times New Roman"/>
        </w:rPr>
        <w:t xml:space="preserve">If the concentration of water molecules is greater outside a cell, then the solution is hypotonic to the cell. </w:t>
      </w:r>
      <w:r>
        <w:rPr>
          <w:rFonts w:ascii="Times New Roman" w:eastAsia="Times New Roman" w:hAnsi="Times New Roman" w:cs="Times New Roman"/>
        </w:rPr>
        <w:t xml:space="preserve"> </w:t>
      </w:r>
      <w:r w:rsidRPr="001253AE">
        <w:rPr>
          <w:rFonts w:ascii="Times New Roman" w:eastAsia="Times New Roman" w:hAnsi="Times New Roman" w:cs="Times New Roman"/>
        </w:rPr>
        <w:t xml:space="preserve">Water will move into the cell by osmosis. </w:t>
      </w:r>
      <w:r>
        <w:rPr>
          <w:rFonts w:ascii="Times New Roman" w:eastAsia="Times New Roman" w:hAnsi="Times New Roman" w:cs="Times New Roman"/>
        </w:rPr>
        <w:t xml:space="preserve"> </w:t>
      </w:r>
      <w:r w:rsidRPr="001253AE">
        <w:rPr>
          <w:rFonts w:ascii="Times New Roman" w:eastAsia="Times New Roman" w:hAnsi="Times New Roman" w:cs="Times New Roman"/>
        </w:rPr>
        <w:t xml:space="preserve">The pressure against the inside of the cell membrane will steadily increase. If the pressure becomes great enough, the cell membrane will burst. </w:t>
      </w:r>
    </w:p>
    <w:p w14:paraId="20395A43" w14:textId="77777777" w:rsidR="001253AE" w:rsidRPr="008957E4" w:rsidRDefault="001253AE" w:rsidP="001253A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3E2F527" w14:textId="77777777" w:rsidR="001253AE" w:rsidRDefault="001253AE" w:rsidP="001253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253AE">
        <w:rPr>
          <w:rFonts w:ascii="Times New Roman" w:eastAsia="Times New Roman" w:hAnsi="Times New Roman" w:cs="Times New Roman"/>
        </w:rPr>
        <w:t xml:space="preserve">A solution is isotonic to the inside of the cell when there is the same concentration of water molecules on the inside and outside of the cell membrane. </w:t>
      </w:r>
      <w:r>
        <w:rPr>
          <w:rFonts w:ascii="Times New Roman" w:eastAsia="Times New Roman" w:hAnsi="Times New Roman" w:cs="Times New Roman"/>
        </w:rPr>
        <w:t xml:space="preserve"> </w:t>
      </w:r>
      <w:r w:rsidRPr="001253AE">
        <w:rPr>
          <w:rFonts w:ascii="Times New Roman" w:eastAsia="Times New Roman" w:hAnsi="Times New Roman" w:cs="Times New Roman"/>
        </w:rPr>
        <w:t xml:space="preserve">To maintain equilibrium, water molecules move into and out of the cell at the same rate. </w:t>
      </w:r>
    </w:p>
    <w:p w14:paraId="4E852354" w14:textId="77777777" w:rsidR="001253AE" w:rsidRPr="008957E4" w:rsidRDefault="001253AE" w:rsidP="001253A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FCB4552" w14:textId="77777777" w:rsidR="001253AE" w:rsidRDefault="001253AE" w:rsidP="001253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253AE">
        <w:rPr>
          <w:rFonts w:ascii="Times New Roman" w:eastAsia="Times New Roman" w:hAnsi="Times New Roman" w:cs="Times New Roman"/>
        </w:rPr>
        <w:t xml:space="preserve">Suppose a living cell is placed in a solution that has a higher salt concentration than the cell has. </w:t>
      </w:r>
      <w:r>
        <w:rPr>
          <w:rFonts w:ascii="Times New Roman" w:eastAsia="Times New Roman" w:hAnsi="Times New Roman" w:cs="Times New Roman"/>
        </w:rPr>
        <w:t xml:space="preserve"> </w:t>
      </w:r>
      <w:r w:rsidRPr="001253AE">
        <w:rPr>
          <w:rFonts w:ascii="Times New Roman" w:eastAsia="Times New Roman" w:hAnsi="Times New Roman" w:cs="Times New Roman"/>
        </w:rPr>
        <w:t xml:space="preserve">Such a solution is hypertonic to the cell, because there are more salt ions and fewer water molecules per unit volume outside the cell than inside. </w:t>
      </w:r>
      <w:r>
        <w:rPr>
          <w:rFonts w:ascii="Times New Roman" w:eastAsia="Times New Roman" w:hAnsi="Times New Roman" w:cs="Times New Roman"/>
        </w:rPr>
        <w:t xml:space="preserve"> </w:t>
      </w:r>
      <w:r w:rsidRPr="001253AE">
        <w:rPr>
          <w:rFonts w:ascii="Times New Roman" w:eastAsia="Times New Roman" w:hAnsi="Times New Roman" w:cs="Times New Roman"/>
        </w:rPr>
        <w:t xml:space="preserve">Water will move from the region of higher water concentration (inside the cell) to the region of lower water concentration (outside the cell). </w:t>
      </w:r>
      <w:r>
        <w:rPr>
          <w:rFonts w:ascii="Times New Roman" w:eastAsia="Times New Roman" w:hAnsi="Times New Roman" w:cs="Times New Roman"/>
        </w:rPr>
        <w:t xml:space="preserve"> </w:t>
      </w:r>
      <w:r w:rsidRPr="001253AE">
        <w:rPr>
          <w:rFonts w:ascii="Times New Roman" w:eastAsia="Times New Roman" w:hAnsi="Times New Roman" w:cs="Times New Roman"/>
        </w:rPr>
        <w:t xml:space="preserve">The selectively permeable membrane does not allow salt ions to pass into the cell. </w:t>
      </w:r>
      <w:r>
        <w:rPr>
          <w:rFonts w:ascii="Times New Roman" w:eastAsia="Times New Roman" w:hAnsi="Times New Roman" w:cs="Times New Roman"/>
        </w:rPr>
        <w:t xml:space="preserve"> </w:t>
      </w:r>
      <w:r w:rsidRPr="001253AE">
        <w:rPr>
          <w:rFonts w:ascii="Times New Roman" w:eastAsia="Times New Roman" w:hAnsi="Times New Roman" w:cs="Times New Roman"/>
        </w:rPr>
        <w:t xml:space="preserve">The cell shrinks as the cell loses water. </w:t>
      </w:r>
    </w:p>
    <w:p w14:paraId="4EA47CF5" w14:textId="77777777" w:rsidR="001253AE" w:rsidRPr="008957E4" w:rsidRDefault="001253AE" w:rsidP="001253AE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39D31A7F" w14:textId="0B81CDA9" w:rsidR="001253AE" w:rsidRPr="001253AE" w:rsidRDefault="001253AE" w:rsidP="001253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253AE">
        <w:rPr>
          <w:rFonts w:ascii="Times New Roman" w:eastAsia="Times New Roman" w:hAnsi="Times New Roman" w:cs="Times New Roman"/>
        </w:rPr>
        <w:t xml:space="preserve">In this Virtual Lab you will place a red blood cell, an Elodea cell, and a Paramecium in hypotonic, isotonic, and hypertonic solutions. </w:t>
      </w:r>
      <w:r>
        <w:rPr>
          <w:rFonts w:ascii="Times New Roman" w:eastAsia="Times New Roman" w:hAnsi="Times New Roman" w:cs="Times New Roman"/>
        </w:rPr>
        <w:t xml:space="preserve"> </w:t>
      </w:r>
      <w:r w:rsidRPr="001253AE">
        <w:rPr>
          <w:rFonts w:ascii="Times New Roman" w:eastAsia="Times New Roman" w:hAnsi="Times New Roman" w:cs="Times New Roman"/>
        </w:rPr>
        <w:t>You will examine how and why these cells gain or lose water in the different solutions.</w:t>
      </w:r>
    </w:p>
    <w:p w14:paraId="2CD3FA37" w14:textId="72AC594B" w:rsidR="00DB262B" w:rsidRPr="008957E4" w:rsidRDefault="00DB262B" w:rsidP="001253AE">
      <w:pPr>
        <w:ind w:right="-720"/>
        <w:rPr>
          <w:rFonts w:ascii="Times New Roman" w:hAnsi="Times New Roman"/>
          <w:sz w:val="16"/>
          <w:szCs w:val="16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4F2B0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1488045C" w:rsidR="00DB262B" w:rsidRPr="00354EC8" w:rsidRDefault="001253AE" w:rsidP="004F2B08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6A03E7">
          <w:rPr>
            <w:rStyle w:val="Hyperlink"/>
            <w:rFonts w:ascii="Times New Roman" w:hAnsi="Times New Roman" w:cs="Times New Roman"/>
          </w:rPr>
          <w:t>http://www.glencoe.com/sites/common_ass</w:t>
        </w:r>
        <w:r w:rsidRPr="006A03E7">
          <w:rPr>
            <w:rStyle w:val="Hyperlink"/>
            <w:rFonts w:ascii="Times New Roman" w:hAnsi="Times New Roman" w:cs="Times New Roman"/>
          </w:rPr>
          <w:t>e</w:t>
        </w:r>
        <w:r w:rsidRPr="006A03E7">
          <w:rPr>
            <w:rStyle w:val="Hyperlink"/>
            <w:rFonts w:ascii="Times New Roman" w:hAnsi="Times New Roman" w:cs="Times New Roman"/>
          </w:rPr>
          <w:t>ts/science/virtual_labs/LS03/LS03.html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4F2B08">
      <w:pPr>
        <w:ind w:right="-720"/>
        <w:rPr>
          <w:rFonts w:ascii="Times New Roman" w:hAnsi="Times New Roman"/>
          <w:sz w:val="20"/>
          <w:szCs w:val="20"/>
        </w:rPr>
      </w:pPr>
    </w:p>
    <w:p w14:paraId="4EB32556" w14:textId="77777777" w:rsidR="004F2B08" w:rsidRDefault="00DB262B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354EC8" w:rsidRPr="00354EC8">
        <w:rPr>
          <w:rFonts w:ascii="Times New Roman" w:eastAsia="Times New Roman" w:hAnsi="Times New Roman" w:cs="Times New Roman"/>
        </w:rPr>
        <w:t>.</w:t>
      </w:r>
      <w:r w:rsidR="004F2B08">
        <w:rPr>
          <w:rFonts w:ascii="Times New Roman" w:eastAsia="Times New Roman" w:hAnsi="Times New Roman" w:cs="Times New Roman"/>
        </w:rPr>
        <w:t xml:space="preserve">  </w:t>
      </w:r>
      <w:r w:rsidR="004F2B08" w:rsidRPr="004F2B08">
        <w:rPr>
          <w:rFonts w:ascii="Times New Roman" w:eastAsia="Times New Roman" w:hAnsi="Times New Roman" w:cs="Times New Roman"/>
        </w:rPr>
        <w:t xml:space="preserve">Select one of the three cells pictured at the top of the screen and drag it into one of the </w:t>
      </w:r>
    </w:p>
    <w:p w14:paraId="6B3FD30A" w14:textId="20BF7576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4F2B08">
        <w:rPr>
          <w:rFonts w:ascii="Times New Roman" w:eastAsia="Times New Roman" w:hAnsi="Times New Roman" w:cs="Times New Roman"/>
        </w:rPr>
        <w:t xml:space="preserve">beakers. </w:t>
      </w:r>
    </w:p>
    <w:p w14:paraId="542C5426" w14:textId="77777777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</w:p>
    <w:p w14:paraId="562C2D0F" w14:textId="77777777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Pr="004F2B0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4F2B08">
        <w:rPr>
          <w:rFonts w:ascii="Times New Roman" w:eastAsia="Times New Roman" w:hAnsi="Times New Roman" w:cs="Times New Roman"/>
        </w:rPr>
        <w:t xml:space="preserve">Observe the process of osmosis. </w:t>
      </w:r>
      <w:r>
        <w:rPr>
          <w:rFonts w:ascii="Times New Roman" w:eastAsia="Times New Roman" w:hAnsi="Times New Roman" w:cs="Times New Roman"/>
        </w:rPr>
        <w:t xml:space="preserve"> </w:t>
      </w:r>
      <w:r w:rsidRPr="004F2B08">
        <w:rPr>
          <w:rFonts w:ascii="Times New Roman" w:eastAsia="Times New Roman" w:hAnsi="Times New Roman" w:cs="Times New Roman"/>
        </w:rPr>
        <w:t xml:space="preserve">Determine whether water, represented by animated blue </w:t>
      </w:r>
    </w:p>
    <w:p w14:paraId="3CEAF598" w14:textId="77777777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4F2B08">
        <w:rPr>
          <w:rFonts w:ascii="Times New Roman" w:eastAsia="Times New Roman" w:hAnsi="Times New Roman" w:cs="Times New Roman"/>
        </w:rPr>
        <w:t xml:space="preserve">arrows, moves into, stays in equilibrium, or moves out of the cell. </w:t>
      </w:r>
      <w:r>
        <w:rPr>
          <w:rFonts w:ascii="Times New Roman" w:eastAsia="Times New Roman" w:hAnsi="Times New Roman" w:cs="Times New Roman"/>
        </w:rPr>
        <w:t xml:space="preserve"> </w:t>
      </w:r>
      <w:r w:rsidRPr="004F2B08">
        <w:rPr>
          <w:rFonts w:ascii="Times New Roman" w:eastAsia="Times New Roman" w:hAnsi="Times New Roman" w:cs="Times New Roman"/>
        </w:rPr>
        <w:t xml:space="preserve">Observe what happens to </w:t>
      </w:r>
    </w:p>
    <w:p w14:paraId="67B29BEE" w14:textId="076AA996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4F2B08">
        <w:rPr>
          <w:rFonts w:ascii="Times New Roman" w:eastAsia="Times New Roman" w:hAnsi="Times New Roman" w:cs="Times New Roman"/>
        </w:rPr>
        <w:t xml:space="preserve">the shape and size of the cell. </w:t>
      </w:r>
    </w:p>
    <w:p w14:paraId="1EAA03BD" w14:textId="77777777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</w:p>
    <w:p w14:paraId="35B8CE93" w14:textId="593E2C6C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 w:rsidRPr="004F2B0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4F2B08">
        <w:rPr>
          <w:rFonts w:ascii="Times New Roman" w:eastAsia="Times New Roman" w:hAnsi="Times New Roman" w:cs="Times New Roman"/>
        </w:rPr>
        <w:t xml:space="preserve">Record your observations in the Table.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60FBD9" w14:textId="77777777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</w:p>
    <w:p w14:paraId="57678E8F" w14:textId="77777777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 </w:t>
      </w:r>
      <w:r w:rsidRPr="004F2B08">
        <w:rPr>
          <w:rFonts w:ascii="Times New Roman" w:eastAsia="Times New Roman" w:hAnsi="Times New Roman" w:cs="Times New Roman"/>
        </w:rPr>
        <w:t xml:space="preserve">Move the cell to a different beaker or choose a different cell. </w:t>
      </w:r>
      <w:r>
        <w:rPr>
          <w:rFonts w:ascii="Times New Roman" w:eastAsia="Times New Roman" w:hAnsi="Times New Roman" w:cs="Times New Roman"/>
        </w:rPr>
        <w:t xml:space="preserve"> </w:t>
      </w:r>
      <w:r w:rsidRPr="004F2B08">
        <w:rPr>
          <w:rFonts w:ascii="Times New Roman" w:eastAsia="Times New Roman" w:hAnsi="Times New Roman" w:cs="Times New Roman"/>
        </w:rPr>
        <w:t xml:space="preserve">Observe the process of osmosis </w:t>
      </w:r>
    </w:p>
    <w:p w14:paraId="750D10F8" w14:textId="064D7156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proofErr w:type="gramStart"/>
      <w:r w:rsidRPr="004F2B08">
        <w:rPr>
          <w:rFonts w:ascii="Times New Roman" w:eastAsia="Times New Roman" w:hAnsi="Times New Roman" w:cs="Times New Roman"/>
        </w:rPr>
        <w:t>again</w:t>
      </w:r>
      <w:proofErr w:type="gramEnd"/>
      <w:r w:rsidRPr="004F2B08">
        <w:rPr>
          <w:rFonts w:ascii="Times New Roman" w:eastAsia="Times New Roman" w:hAnsi="Times New Roman" w:cs="Times New Roman"/>
        </w:rPr>
        <w:t xml:space="preserve"> and record your observations in the Table. </w:t>
      </w:r>
    </w:p>
    <w:p w14:paraId="68FB5A3C" w14:textId="77777777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</w:p>
    <w:p w14:paraId="731F8340" w14:textId="7CE8294C" w:rsidR="004F2B08" w:rsidRDefault="004F2B08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6</w:t>
      </w:r>
      <w:r w:rsidRPr="004F2B08">
        <w:rPr>
          <w:rFonts w:ascii="Times New Roman" w:eastAsia="Times New Roman" w:hAnsi="Times New Roman" w:cs="Times New Roman"/>
        </w:rPr>
        <w:t>. Repeat this activity with all three cells and all three solutions.</w:t>
      </w:r>
    </w:p>
    <w:p w14:paraId="7185516D" w14:textId="2291B684" w:rsidR="008957E4" w:rsidRDefault="008957E4" w:rsidP="004F2B08">
      <w:pPr>
        <w:ind w:right="-720"/>
        <w:rPr>
          <w:rFonts w:ascii="Times New Roman" w:eastAsia="Times New Roman" w:hAnsi="Times New Roman" w:cs="Times New Roman"/>
        </w:rPr>
      </w:pPr>
    </w:p>
    <w:p w14:paraId="4B13996E" w14:textId="49F1E2A2" w:rsidR="008957E4" w:rsidRDefault="008957E4" w:rsidP="004F2B08">
      <w:pPr>
        <w:ind w:right="-720"/>
        <w:rPr>
          <w:rFonts w:ascii="Times New Roman" w:eastAsia="Times New Roman" w:hAnsi="Times New Roman" w:cs="Times New Roman"/>
        </w:rPr>
      </w:pPr>
    </w:p>
    <w:p w14:paraId="5F903A3D" w14:textId="41C94951" w:rsidR="008957E4" w:rsidRPr="0076358C" w:rsidRDefault="008957E4" w:rsidP="004F2B08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76358C">
        <w:rPr>
          <w:rFonts w:ascii="Times New Roman" w:eastAsia="Times New Roman" w:hAnsi="Times New Roman" w:cs="Times New Roman"/>
          <w:b/>
          <w:bCs/>
          <w:u w:val="single"/>
        </w:rPr>
        <w:lastRenderedPageBreak/>
        <w:t>III.  Data</w:t>
      </w:r>
    </w:p>
    <w:p w14:paraId="620E92E6" w14:textId="64265FAA" w:rsidR="008957E4" w:rsidRDefault="008957E4" w:rsidP="004F2B08">
      <w:pPr>
        <w:ind w:right="-720"/>
        <w:rPr>
          <w:rFonts w:ascii="Times New Roman" w:eastAsia="Times New Roman" w:hAnsi="Times New Roman" w:cs="Times New Roman"/>
        </w:rPr>
      </w:pPr>
    </w:p>
    <w:p w14:paraId="2ADFA52E" w14:textId="22697394" w:rsidR="008957E4" w:rsidRDefault="008957E4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6358C"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</w:rPr>
        <w:t>Record your observations.</w:t>
      </w:r>
    </w:p>
    <w:p w14:paraId="59C9DC73" w14:textId="77777777" w:rsidR="008957E4" w:rsidRPr="004F2B08" w:rsidRDefault="008957E4" w:rsidP="004F2B08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9872" w:type="dxa"/>
        <w:tblInd w:w="519" w:type="dxa"/>
        <w:tblLook w:val="04A0" w:firstRow="1" w:lastRow="0" w:firstColumn="1" w:lastColumn="0" w:noHBand="0" w:noVBand="1"/>
      </w:tblPr>
      <w:tblGrid>
        <w:gridCol w:w="1296"/>
        <w:gridCol w:w="1309"/>
        <w:gridCol w:w="1456"/>
        <w:gridCol w:w="1309"/>
        <w:gridCol w:w="1456"/>
        <w:gridCol w:w="1523"/>
        <w:gridCol w:w="1523"/>
      </w:tblGrid>
      <w:tr w:rsidR="008957E4" w14:paraId="07A24FD9" w14:textId="77777777" w:rsidTr="008957E4">
        <w:tc>
          <w:tcPr>
            <w:tcW w:w="1296" w:type="dxa"/>
          </w:tcPr>
          <w:p w14:paraId="67D0F30A" w14:textId="1230D160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Molecule</w:t>
            </w:r>
          </w:p>
          <w:p w14:paraId="75FFBB48" w14:textId="3ECFF796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Name</w:t>
            </w:r>
          </w:p>
        </w:tc>
        <w:tc>
          <w:tcPr>
            <w:tcW w:w="1309" w:type="dxa"/>
          </w:tcPr>
          <w:p w14:paraId="4A53BC94" w14:textId="77777777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Red Blood</w:t>
            </w:r>
          </w:p>
          <w:p w14:paraId="1152414B" w14:textId="4AF3FD0B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 Cell</w:t>
            </w:r>
          </w:p>
          <w:p w14:paraId="23496B22" w14:textId="77777777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Net Water</w:t>
            </w:r>
          </w:p>
          <w:p w14:paraId="5DF188C2" w14:textId="77777777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Movement</w:t>
            </w:r>
          </w:p>
          <w:p w14:paraId="6EC0C006" w14:textId="78C711CC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In/Out</w:t>
            </w:r>
          </w:p>
        </w:tc>
        <w:tc>
          <w:tcPr>
            <w:tcW w:w="1456" w:type="dxa"/>
          </w:tcPr>
          <w:p w14:paraId="10DE966E" w14:textId="77777777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Red Blood</w:t>
            </w:r>
          </w:p>
          <w:p w14:paraId="463DB6A7" w14:textId="25B1E86D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Cell</w:t>
            </w:r>
          </w:p>
          <w:p w14:paraId="6B7BFD0D" w14:textId="77777777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Appearance</w:t>
            </w:r>
          </w:p>
          <w:p w14:paraId="7393A495" w14:textId="636CFE02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Of Cell</w:t>
            </w:r>
          </w:p>
        </w:tc>
        <w:tc>
          <w:tcPr>
            <w:tcW w:w="1309" w:type="dxa"/>
          </w:tcPr>
          <w:p w14:paraId="26CB367B" w14:textId="79F516A5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Elodea</w:t>
            </w:r>
          </w:p>
          <w:p w14:paraId="5CF5C601" w14:textId="77777777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Net Water</w:t>
            </w:r>
          </w:p>
          <w:p w14:paraId="5BB9EC7A" w14:textId="77777777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Movement</w:t>
            </w:r>
          </w:p>
          <w:p w14:paraId="021DD275" w14:textId="228233CE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In/Out</w:t>
            </w:r>
          </w:p>
        </w:tc>
        <w:tc>
          <w:tcPr>
            <w:tcW w:w="1456" w:type="dxa"/>
          </w:tcPr>
          <w:p w14:paraId="3EEC5751" w14:textId="21412DB6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Elodea</w:t>
            </w:r>
          </w:p>
          <w:p w14:paraId="0BDE9293" w14:textId="77777777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Appearance</w:t>
            </w:r>
          </w:p>
          <w:p w14:paraId="4D1F7C63" w14:textId="760978EA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Of Cell</w:t>
            </w:r>
          </w:p>
        </w:tc>
        <w:tc>
          <w:tcPr>
            <w:tcW w:w="1523" w:type="dxa"/>
          </w:tcPr>
          <w:p w14:paraId="3FC5A86C" w14:textId="1592A014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Paramecium</w:t>
            </w:r>
          </w:p>
          <w:p w14:paraId="1CDAFC19" w14:textId="4A72C27C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Net Water</w:t>
            </w:r>
          </w:p>
          <w:p w14:paraId="1805FBCA" w14:textId="2F9BE358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Movement</w:t>
            </w:r>
          </w:p>
          <w:p w14:paraId="4BF3D069" w14:textId="0A6D67B6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In/Out</w:t>
            </w:r>
          </w:p>
        </w:tc>
        <w:tc>
          <w:tcPr>
            <w:tcW w:w="1523" w:type="dxa"/>
          </w:tcPr>
          <w:p w14:paraId="52423151" w14:textId="26331EC9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Paramecium</w:t>
            </w:r>
          </w:p>
          <w:p w14:paraId="506AC2D9" w14:textId="77777777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Appearance</w:t>
            </w:r>
          </w:p>
          <w:p w14:paraId="638F32F2" w14:textId="24B283B8" w:rsidR="008957E4" w:rsidRPr="008957E4" w:rsidRDefault="008957E4" w:rsidP="008957E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8957E4">
              <w:rPr>
                <w:rFonts w:ascii="Times New Roman" w:eastAsia="Times New Roman" w:hAnsi="Times New Roman" w:cs="Times New Roman"/>
                <w:b/>
                <w:bCs/>
              </w:rPr>
              <w:t>Of Cell</w:t>
            </w:r>
          </w:p>
        </w:tc>
      </w:tr>
      <w:tr w:rsidR="008957E4" w14:paraId="0EF5C93F" w14:textId="77777777" w:rsidTr="008957E4">
        <w:tc>
          <w:tcPr>
            <w:tcW w:w="1296" w:type="dxa"/>
          </w:tcPr>
          <w:p w14:paraId="36577FC5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Hypotonic</w:t>
            </w:r>
          </w:p>
          <w:p w14:paraId="74926FEB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Solution</w:t>
            </w:r>
          </w:p>
          <w:p w14:paraId="6187D140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376B5C8" w14:textId="7EA5FC81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0D4D60D" w14:textId="77777777" w:rsidR="0076358C" w:rsidRDefault="0076358C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78DDFAD1" w14:textId="32737C5C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</w:tcPr>
          <w:p w14:paraId="76EC0C99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14:paraId="58AC4058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</w:tcPr>
          <w:p w14:paraId="632D460F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14:paraId="5AE5A256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3691A4DE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0C6EBA82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8957E4" w14:paraId="55232A94" w14:textId="77777777" w:rsidTr="008957E4">
        <w:tc>
          <w:tcPr>
            <w:tcW w:w="1296" w:type="dxa"/>
          </w:tcPr>
          <w:p w14:paraId="1DAF05AF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Isotonic</w:t>
            </w:r>
          </w:p>
          <w:p w14:paraId="5041FC63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Solution</w:t>
            </w:r>
          </w:p>
          <w:p w14:paraId="49539BF7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57468A80" w14:textId="40248DDC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5563024B" w14:textId="77777777" w:rsidR="0076358C" w:rsidRDefault="0076358C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06363C53" w14:textId="2793418D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</w:tcPr>
          <w:p w14:paraId="69B4E5BC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14:paraId="5BDE563B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</w:tcPr>
          <w:p w14:paraId="7B9EF5B7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14:paraId="1C4556FB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2B26AB6F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058B8969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8957E4" w14:paraId="793BBB82" w14:textId="77777777" w:rsidTr="008957E4">
        <w:tc>
          <w:tcPr>
            <w:tcW w:w="1296" w:type="dxa"/>
          </w:tcPr>
          <w:p w14:paraId="48C6F247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Hypertonic</w:t>
            </w:r>
          </w:p>
          <w:p w14:paraId="15DBD86E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Solution</w:t>
            </w:r>
          </w:p>
          <w:p w14:paraId="46ACE33A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226C9DF9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28F23956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1255AC3" w14:textId="525BDB20" w:rsidR="0076358C" w:rsidRDefault="0076358C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</w:tcPr>
          <w:p w14:paraId="5117D35D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14:paraId="1A147F8A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</w:tcPr>
          <w:p w14:paraId="1F6D8210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14:paraId="47236ABE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34C2C714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14:paraId="2F5C0BC1" w14:textId="77777777" w:rsidR="008957E4" w:rsidRDefault="008957E4" w:rsidP="004F2B08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EC33EF" w14:textId="7A7E492A" w:rsidR="008957E4" w:rsidRPr="004F2B08" w:rsidRDefault="008957E4" w:rsidP="004F2B08">
      <w:pPr>
        <w:ind w:right="-720"/>
        <w:rPr>
          <w:rFonts w:ascii="Times New Roman" w:eastAsia="Times New Roman" w:hAnsi="Times New Roman" w:cs="Times New Roman"/>
        </w:rPr>
      </w:pPr>
    </w:p>
    <w:p w14:paraId="36741D36" w14:textId="07EE4580" w:rsidR="003B1836" w:rsidRPr="0076358C" w:rsidRDefault="0076358C" w:rsidP="004F2B08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76358C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5AECEF9A" w14:textId="4EB0D850" w:rsidR="0076358C" w:rsidRDefault="0076358C" w:rsidP="004F2B08">
      <w:pPr>
        <w:ind w:right="-720"/>
        <w:rPr>
          <w:rFonts w:ascii="Times New Roman" w:eastAsia="Times New Roman" w:hAnsi="Times New Roman" w:cs="Times New Roman"/>
        </w:rPr>
      </w:pPr>
    </w:p>
    <w:p w14:paraId="33302B0F" w14:textId="77777777" w:rsidR="007865CC" w:rsidRDefault="0076358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865CC" w:rsidRPr="007865CC">
        <w:rPr>
          <w:rFonts w:ascii="Times New Roman" w:eastAsia="Times New Roman" w:hAnsi="Times New Roman" w:cs="Times New Roman"/>
        </w:rPr>
        <w:t>1</w:t>
      </w:r>
      <w:r w:rsidR="007865CC">
        <w:rPr>
          <w:rFonts w:ascii="Times New Roman" w:eastAsia="Times New Roman" w:hAnsi="Times New Roman" w:cs="Times New Roman"/>
        </w:rPr>
        <w:t xml:space="preserve">. </w:t>
      </w:r>
      <w:r w:rsidR="007865CC" w:rsidRPr="007865CC">
        <w:rPr>
          <w:rFonts w:ascii="Times New Roman" w:eastAsia="Times New Roman" w:hAnsi="Times New Roman" w:cs="Times New Roman"/>
        </w:rPr>
        <w:t xml:space="preserve"> Did water move into the cell or out of the cell while it was surrounded by hypotonic solution?</w:t>
      </w:r>
    </w:p>
    <w:p w14:paraId="7E9671B2" w14:textId="73C045F5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3248C463" w14:textId="5013104F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D4CC70F" w14:textId="77777777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02A17609" w14:textId="77777777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865C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 w:rsidRPr="007865CC">
        <w:rPr>
          <w:rFonts w:ascii="Times New Roman" w:eastAsia="Times New Roman" w:hAnsi="Times New Roman" w:cs="Times New Roman"/>
        </w:rPr>
        <w:t xml:space="preserve"> In which direction did the water move through the cell membrane when the cell was </w:t>
      </w:r>
    </w:p>
    <w:p w14:paraId="206FC3CB" w14:textId="64476A4F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7865CC">
        <w:rPr>
          <w:rFonts w:ascii="Times New Roman" w:eastAsia="Times New Roman" w:hAnsi="Times New Roman" w:cs="Times New Roman"/>
        </w:rPr>
        <w:t xml:space="preserve">surrounded by the hypertonic solution? </w:t>
      </w:r>
    </w:p>
    <w:p w14:paraId="22C645A6" w14:textId="2B6AA8D4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35DB9758" w14:textId="6C48733B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8B1B323" w14:textId="77777777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7D96F2AB" w14:textId="77777777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865C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Pr="007865C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7865CC">
        <w:rPr>
          <w:rFonts w:ascii="Times New Roman" w:eastAsia="Times New Roman" w:hAnsi="Times New Roman" w:cs="Times New Roman"/>
        </w:rPr>
        <w:t xml:space="preserve">Compare and contrast what happens to an animal, a plant, and a Paramecium cell in a </w:t>
      </w:r>
    </w:p>
    <w:p w14:paraId="4FA045C4" w14:textId="62991DDF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7865CC">
        <w:rPr>
          <w:rFonts w:ascii="Times New Roman" w:eastAsia="Times New Roman" w:hAnsi="Times New Roman" w:cs="Times New Roman"/>
        </w:rPr>
        <w:t xml:space="preserve">hypotonic, an isotonic, and a hypertonic solution. </w:t>
      </w:r>
    </w:p>
    <w:p w14:paraId="14626E7A" w14:textId="271BDDE3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731C1A30" w14:textId="09368B2A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Animal : ________________________________________________________________</w:t>
      </w:r>
    </w:p>
    <w:p w14:paraId="0C8575F2" w14:textId="770A746A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67210CDA" w14:textId="76E62CD7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77532F5C" w14:textId="4D4CD4FB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17938511" w14:textId="53183236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Plant : __________________________________________________________________</w:t>
      </w:r>
    </w:p>
    <w:p w14:paraId="624B1EE7" w14:textId="76ED6339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0C0483B6" w14:textId="43514B8F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169D824F" w14:textId="69ABE975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>Paramecium : ____________________________________________________________</w:t>
      </w:r>
    </w:p>
    <w:p w14:paraId="03281A75" w14:textId="348BA2AB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6BEC3B62" w14:textId="3C4A7425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14:paraId="77039C52" w14:textId="77777777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4EF1CCF1" w14:textId="77777777" w:rsidR="00831980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865C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Pr="007865CC">
        <w:rPr>
          <w:rFonts w:ascii="Times New Roman" w:eastAsia="Times New Roman" w:hAnsi="Times New Roman" w:cs="Times New Roman"/>
        </w:rPr>
        <w:t xml:space="preserve"> Could Elodea or Paramecium from a freshwater lake be expected to survive if transplanted </w:t>
      </w:r>
    </w:p>
    <w:p w14:paraId="33BF9916" w14:textId="7CA4D442" w:rsidR="007865CC" w:rsidRDefault="00831980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7865CC" w:rsidRPr="007865CC">
        <w:rPr>
          <w:rFonts w:ascii="Times New Roman" w:eastAsia="Times New Roman" w:hAnsi="Times New Roman" w:cs="Times New Roman"/>
        </w:rPr>
        <w:t xml:space="preserve">into the ocean? Explain. </w:t>
      </w:r>
    </w:p>
    <w:p w14:paraId="132B60B3" w14:textId="5A6FE9C0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12675BAC" w14:textId="53DE5581" w:rsidR="00831980" w:rsidRDefault="00831980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38307FD" w14:textId="24D62B63" w:rsidR="00831980" w:rsidRDefault="00831980" w:rsidP="007865CC">
      <w:pPr>
        <w:ind w:right="-720"/>
        <w:rPr>
          <w:rFonts w:ascii="Times New Roman" w:eastAsia="Times New Roman" w:hAnsi="Times New Roman" w:cs="Times New Roman"/>
        </w:rPr>
      </w:pPr>
    </w:p>
    <w:p w14:paraId="474B2A77" w14:textId="4A5A5D06" w:rsidR="00831980" w:rsidRDefault="00831980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2ED48C1" w14:textId="77777777" w:rsidR="00831980" w:rsidRDefault="00831980" w:rsidP="007865CC">
      <w:pPr>
        <w:ind w:right="-720"/>
        <w:rPr>
          <w:rFonts w:ascii="Times New Roman" w:eastAsia="Times New Roman" w:hAnsi="Times New Roman" w:cs="Times New Roman"/>
        </w:rPr>
      </w:pPr>
    </w:p>
    <w:p w14:paraId="7211AE8A" w14:textId="77777777" w:rsidR="00831980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865C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 w:rsidRPr="007865CC">
        <w:rPr>
          <w:rFonts w:ascii="Times New Roman" w:eastAsia="Times New Roman" w:hAnsi="Times New Roman" w:cs="Times New Roman"/>
        </w:rPr>
        <w:t xml:space="preserve"> If you were to grill a steak, would it be better to put salt on it before or after you cooked it? </w:t>
      </w:r>
    </w:p>
    <w:p w14:paraId="4E3C407D" w14:textId="735C297C" w:rsidR="007865CC" w:rsidRDefault="00831980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7865CC" w:rsidRPr="007865CC">
        <w:rPr>
          <w:rFonts w:ascii="Times New Roman" w:eastAsia="Times New Roman" w:hAnsi="Times New Roman" w:cs="Times New Roman"/>
        </w:rPr>
        <w:t xml:space="preserve">Explain why, in terms of osmosis. </w:t>
      </w:r>
    </w:p>
    <w:p w14:paraId="62234EB4" w14:textId="77777777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98E7A61" w14:textId="34DF6F11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39F99216" w14:textId="77777777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</w:p>
    <w:p w14:paraId="36662E55" w14:textId="77777777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C531FE8" w14:textId="090C52A4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03611229" w14:textId="77777777" w:rsidR="00831980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865C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 w:rsidRPr="007865CC">
        <w:rPr>
          <w:rFonts w:ascii="Times New Roman" w:eastAsia="Times New Roman" w:hAnsi="Times New Roman" w:cs="Times New Roman"/>
        </w:rPr>
        <w:t xml:space="preserve"> Why does salad become soggy and wilted when the dressing has been on it for a while? </w:t>
      </w:r>
    </w:p>
    <w:p w14:paraId="5111F130" w14:textId="7F8B7A21" w:rsidR="007865CC" w:rsidRDefault="00831980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7865CC" w:rsidRPr="007865CC">
        <w:rPr>
          <w:rFonts w:ascii="Times New Roman" w:eastAsia="Times New Roman" w:hAnsi="Times New Roman" w:cs="Times New Roman"/>
        </w:rPr>
        <w:t xml:space="preserve">Explain why, in terms of osmosis. </w:t>
      </w:r>
    </w:p>
    <w:p w14:paraId="522BA76F" w14:textId="77777777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</w:p>
    <w:p w14:paraId="24D9429E" w14:textId="2C46AD7E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3DDD8057" w14:textId="77777777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</w:p>
    <w:p w14:paraId="75915462" w14:textId="77777777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F49D5E0" w14:textId="77777777" w:rsidR="007865CC" w:rsidRDefault="007865CC" w:rsidP="007865CC">
      <w:pPr>
        <w:ind w:right="-720"/>
        <w:rPr>
          <w:rFonts w:ascii="Times New Roman" w:eastAsia="Times New Roman" w:hAnsi="Times New Roman" w:cs="Times New Roman"/>
        </w:rPr>
      </w:pPr>
    </w:p>
    <w:p w14:paraId="2D653693" w14:textId="77777777" w:rsidR="00831980" w:rsidRDefault="007865CC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865CC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 w:rsidRPr="007865CC">
        <w:rPr>
          <w:rFonts w:ascii="Times New Roman" w:eastAsia="Times New Roman" w:hAnsi="Times New Roman" w:cs="Times New Roman"/>
        </w:rPr>
        <w:t xml:space="preserve"> An effective way to kill weeds is to pour salt water on the ground around the plants. Explain </w:t>
      </w:r>
    </w:p>
    <w:p w14:paraId="025369F3" w14:textId="4D1BB8AA" w:rsidR="007865CC" w:rsidRPr="007865CC" w:rsidRDefault="00831980" w:rsidP="007865C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7865CC" w:rsidRPr="007865CC">
        <w:rPr>
          <w:rFonts w:ascii="Times New Roman" w:eastAsia="Times New Roman" w:hAnsi="Times New Roman" w:cs="Times New Roman"/>
        </w:rPr>
        <w:t>why the weeds die, using the principles discovered in this Virtual Lab.</w:t>
      </w:r>
    </w:p>
    <w:p w14:paraId="71674815" w14:textId="55143D95" w:rsidR="0076358C" w:rsidRPr="003B1836" w:rsidRDefault="0076358C" w:rsidP="007865CC">
      <w:pPr>
        <w:ind w:right="-720"/>
        <w:rPr>
          <w:rFonts w:ascii="Times New Roman" w:eastAsia="Times New Roman" w:hAnsi="Times New Roman" w:cs="Times New Roman"/>
        </w:rPr>
      </w:pPr>
    </w:p>
    <w:p w14:paraId="2015BD01" w14:textId="77777777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7D009DA9" w14:textId="77777777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</w:p>
    <w:p w14:paraId="1BAD557B" w14:textId="77777777" w:rsidR="00831980" w:rsidRDefault="00831980" w:rsidP="0083198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7AE3707" w14:textId="63B5178A" w:rsidR="007865CC" w:rsidRPr="003B1836" w:rsidRDefault="007865CC">
      <w:pPr>
        <w:ind w:right="-720"/>
        <w:rPr>
          <w:rFonts w:ascii="Times New Roman" w:eastAsia="Times New Roman" w:hAnsi="Times New Roman" w:cs="Times New Roman"/>
        </w:rPr>
      </w:pPr>
    </w:p>
    <w:sectPr w:rsidR="007865CC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2993" w14:textId="77777777" w:rsidR="00C6116A" w:rsidRDefault="00C6116A" w:rsidP="00C8301F">
      <w:r>
        <w:separator/>
      </w:r>
    </w:p>
  </w:endnote>
  <w:endnote w:type="continuationSeparator" w:id="0">
    <w:p w14:paraId="56579720" w14:textId="77777777" w:rsidR="00C6116A" w:rsidRDefault="00C6116A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D1DA" w14:textId="77777777" w:rsidR="00C6116A" w:rsidRDefault="00C6116A" w:rsidP="00C8301F">
      <w:r>
        <w:separator/>
      </w:r>
    </w:p>
  </w:footnote>
  <w:footnote w:type="continuationSeparator" w:id="0">
    <w:p w14:paraId="136D7903" w14:textId="77777777" w:rsidR="00C6116A" w:rsidRDefault="00C6116A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1253AE"/>
    <w:rsid w:val="00200A5C"/>
    <w:rsid w:val="002C7D09"/>
    <w:rsid w:val="002D6D18"/>
    <w:rsid w:val="00315EC0"/>
    <w:rsid w:val="00354EC8"/>
    <w:rsid w:val="003B1836"/>
    <w:rsid w:val="004530F5"/>
    <w:rsid w:val="004F2B08"/>
    <w:rsid w:val="0063427C"/>
    <w:rsid w:val="00753EAF"/>
    <w:rsid w:val="0076358C"/>
    <w:rsid w:val="007865CC"/>
    <w:rsid w:val="007A63BF"/>
    <w:rsid w:val="007B2536"/>
    <w:rsid w:val="007E0715"/>
    <w:rsid w:val="00815473"/>
    <w:rsid w:val="00831980"/>
    <w:rsid w:val="008957E4"/>
    <w:rsid w:val="0093506F"/>
    <w:rsid w:val="0095326B"/>
    <w:rsid w:val="009B084F"/>
    <w:rsid w:val="00B05E3E"/>
    <w:rsid w:val="00BC6848"/>
    <w:rsid w:val="00C6116A"/>
    <w:rsid w:val="00C75489"/>
    <w:rsid w:val="00C8301F"/>
    <w:rsid w:val="00D614B3"/>
    <w:rsid w:val="00D62BFA"/>
    <w:rsid w:val="00D96854"/>
    <w:rsid w:val="00DB262B"/>
    <w:rsid w:val="00DF2975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LS03/LS0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2020-09-15T01:37:00Z</dcterms:created>
  <dcterms:modified xsi:type="dcterms:W3CDTF">2020-09-15T01:55:00Z</dcterms:modified>
</cp:coreProperties>
</file>